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05" w:rsidRDefault="000D5C05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93F94" w:rsidTr="00593F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F94" w:rsidRDefault="00593F94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93F94" w:rsidRDefault="00593F94">
            <w:pPr>
              <w:pStyle w:val="ConsPlusNormal"/>
              <w:jc w:val="right"/>
            </w:pPr>
            <w:r>
              <w:t>N 155-ЗСО</w:t>
            </w:r>
          </w:p>
        </w:tc>
      </w:tr>
    </w:tbl>
    <w:p w:rsidR="00593F94" w:rsidRDefault="00593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F94" w:rsidRDefault="00593F94">
      <w:pPr>
        <w:pStyle w:val="ConsPlusNormal"/>
        <w:jc w:val="both"/>
      </w:pPr>
    </w:p>
    <w:p w:rsidR="00593F94" w:rsidRDefault="00593F94">
      <w:pPr>
        <w:pStyle w:val="ConsPlusTitle"/>
        <w:jc w:val="center"/>
      </w:pPr>
      <w:r>
        <w:t>РОССИЙСКАЯ ФЕДЕРАЦИЯ</w:t>
      </w:r>
    </w:p>
    <w:p w:rsidR="00593F94" w:rsidRDefault="00593F94">
      <w:pPr>
        <w:pStyle w:val="ConsPlusTitle"/>
        <w:jc w:val="center"/>
      </w:pPr>
    </w:p>
    <w:p w:rsidR="00593F94" w:rsidRDefault="00593F94">
      <w:pPr>
        <w:pStyle w:val="ConsPlusTitle"/>
        <w:jc w:val="center"/>
      </w:pPr>
      <w:r>
        <w:t>ЗАКОН</w:t>
      </w:r>
    </w:p>
    <w:p w:rsidR="00593F94" w:rsidRDefault="00593F94">
      <w:pPr>
        <w:pStyle w:val="ConsPlusTitle"/>
        <w:jc w:val="center"/>
      </w:pPr>
      <w:r>
        <w:t>САРАТОВСКОЙ ОБЛАСТИ</w:t>
      </w:r>
    </w:p>
    <w:p w:rsidR="00593F94" w:rsidRDefault="00593F94">
      <w:pPr>
        <w:pStyle w:val="ConsPlusTitle"/>
        <w:jc w:val="center"/>
      </w:pPr>
    </w:p>
    <w:p w:rsidR="00593F94" w:rsidRDefault="00593F94">
      <w:pPr>
        <w:pStyle w:val="ConsPlusTitle"/>
        <w:jc w:val="center"/>
      </w:pPr>
      <w:r>
        <w:t>О ПРОТИВОДЕЙСТВИИ КОРРУПЦИИ В САРАТОВСКОЙ ОБЛАСТИ</w:t>
      </w:r>
    </w:p>
    <w:p w:rsidR="00593F94" w:rsidRDefault="00593F94">
      <w:pPr>
        <w:pStyle w:val="ConsPlusNormal"/>
        <w:jc w:val="both"/>
      </w:pPr>
    </w:p>
    <w:p w:rsidR="00593F94" w:rsidRDefault="00593F94">
      <w:pPr>
        <w:pStyle w:val="ConsPlusNormal"/>
        <w:jc w:val="right"/>
      </w:pPr>
      <w:proofErr w:type="gramStart"/>
      <w:r>
        <w:t>Принят</w:t>
      </w:r>
      <w:proofErr w:type="gramEnd"/>
    </w:p>
    <w:p w:rsidR="00593F94" w:rsidRDefault="00593F94">
      <w:pPr>
        <w:pStyle w:val="ConsPlusNormal"/>
        <w:jc w:val="right"/>
      </w:pPr>
      <w:r>
        <w:t>Саратовской областной Думой</w:t>
      </w:r>
    </w:p>
    <w:p w:rsidR="00593F94" w:rsidRDefault="00593F94">
      <w:pPr>
        <w:pStyle w:val="ConsPlusNormal"/>
        <w:jc w:val="right"/>
      </w:pPr>
      <w:r>
        <w:t>27 декабря 2006 года</w:t>
      </w:r>
    </w:p>
    <w:p w:rsidR="00593F94" w:rsidRDefault="00593F94">
      <w:pPr>
        <w:pStyle w:val="ConsPlusNormal"/>
        <w:jc w:val="center"/>
      </w:pPr>
      <w:r>
        <w:t>Список изменяющих документов</w:t>
      </w:r>
    </w:p>
    <w:p w:rsidR="00593F94" w:rsidRDefault="00593F94">
      <w:pPr>
        <w:pStyle w:val="ConsPlusNormal"/>
        <w:jc w:val="center"/>
      </w:pPr>
      <w:proofErr w:type="gramStart"/>
      <w:r>
        <w:t>(в ред. Законов Саратовской области</w:t>
      </w:r>
      <w:proofErr w:type="gramEnd"/>
    </w:p>
    <w:p w:rsidR="00593F94" w:rsidRDefault="00593F94">
      <w:pPr>
        <w:pStyle w:val="ConsPlusNormal"/>
        <w:jc w:val="center"/>
      </w:pPr>
      <w:r>
        <w:t xml:space="preserve">от 25.02.2009 </w:t>
      </w:r>
      <w:hyperlink r:id="rId4" w:history="1">
        <w:r>
          <w:rPr>
            <w:color w:val="0000FF"/>
          </w:rPr>
          <w:t>N 16-ЗСО</w:t>
        </w:r>
      </w:hyperlink>
      <w:r>
        <w:t xml:space="preserve">, от 30.09.2009 </w:t>
      </w:r>
      <w:hyperlink r:id="rId5" w:history="1">
        <w:r>
          <w:rPr>
            <w:color w:val="0000FF"/>
          </w:rPr>
          <w:t>N 137-ЗСО</w:t>
        </w:r>
      </w:hyperlink>
      <w:r>
        <w:t xml:space="preserve">, от 29.03.2010 </w:t>
      </w:r>
      <w:hyperlink r:id="rId6" w:history="1">
        <w:r>
          <w:rPr>
            <w:color w:val="0000FF"/>
          </w:rPr>
          <w:t>N 46-ЗСО</w:t>
        </w:r>
      </w:hyperlink>
      <w:r>
        <w:t>,</w:t>
      </w:r>
    </w:p>
    <w:p w:rsidR="00593F94" w:rsidRDefault="00593F94">
      <w:pPr>
        <w:pStyle w:val="ConsPlusNormal"/>
        <w:jc w:val="center"/>
      </w:pPr>
      <w:r>
        <w:t xml:space="preserve">от 28.03.2012 </w:t>
      </w:r>
      <w:hyperlink r:id="rId7" w:history="1">
        <w:r>
          <w:rPr>
            <w:color w:val="0000FF"/>
          </w:rPr>
          <w:t>N 51-ЗСО</w:t>
        </w:r>
      </w:hyperlink>
      <w:r>
        <w:t xml:space="preserve">, от 20.03.2013 </w:t>
      </w:r>
      <w:hyperlink r:id="rId8" w:history="1">
        <w:r>
          <w:rPr>
            <w:color w:val="0000FF"/>
          </w:rPr>
          <w:t>N 20-ЗСО</w:t>
        </w:r>
      </w:hyperlink>
      <w:r>
        <w:t xml:space="preserve">, от 24.04.2013 </w:t>
      </w:r>
      <w:hyperlink r:id="rId9" w:history="1">
        <w:r>
          <w:rPr>
            <w:color w:val="0000FF"/>
          </w:rPr>
          <w:t>N 60-ЗСО</w:t>
        </w:r>
      </w:hyperlink>
      <w:r>
        <w:t>,</w:t>
      </w:r>
    </w:p>
    <w:p w:rsidR="00593F94" w:rsidRDefault="00593F94">
      <w:pPr>
        <w:pStyle w:val="ConsPlusNormal"/>
        <w:jc w:val="center"/>
      </w:pPr>
      <w:r>
        <w:t xml:space="preserve">от 01.08.2013 </w:t>
      </w:r>
      <w:hyperlink r:id="rId10" w:history="1">
        <w:r>
          <w:rPr>
            <w:color w:val="0000FF"/>
          </w:rPr>
          <w:t>N 127-ЗСО</w:t>
        </w:r>
      </w:hyperlink>
      <w:r>
        <w:t xml:space="preserve">, от 27.12.2013 </w:t>
      </w:r>
      <w:hyperlink r:id="rId11" w:history="1">
        <w:r>
          <w:rPr>
            <w:color w:val="0000FF"/>
          </w:rPr>
          <w:t>N 239-ЗСО</w:t>
        </w:r>
      </w:hyperlink>
      <w:r>
        <w:t xml:space="preserve">, от 04.02.2014 </w:t>
      </w:r>
      <w:hyperlink r:id="rId12" w:history="1">
        <w:r>
          <w:rPr>
            <w:color w:val="0000FF"/>
          </w:rPr>
          <w:t>N 3-ЗСО</w:t>
        </w:r>
      </w:hyperlink>
      <w:r>
        <w:t>,</w:t>
      </w:r>
    </w:p>
    <w:p w:rsidR="00593F94" w:rsidRDefault="00593F94">
      <w:pPr>
        <w:pStyle w:val="ConsPlusNormal"/>
        <w:jc w:val="center"/>
      </w:pPr>
      <w:r>
        <w:t xml:space="preserve">от 05.08.2015 </w:t>
      </w:r>
      <w:hyperlink r:id="rId13" w:history="1">
        <w:r>
          <w:rPr>
            <w:color w:val="0000FF"/>
          </w:rPr>
          <w:t>N 102-ЗСО</w:t>
        </w:r>
      </w:hyperlink>
      <w:r>
        <w:t xml:space="preserve">, от 27.04.2016 </w:t>
      </w:r>
      <w:hyperlink r:id="rId14" w:history="1">
        <w:r>
          <w:rPr>
            <w:color w:val="0000FF"/>
          </w:rPr>
          <w:t>N 53-ЗСО</w:t>
        </w:r>
      </w:hyperlink>
      <w:r>
        <w:t>)</w:t>
      </w:r>
    </w:p>
    <w:p w:rsidR="00593F94" w:rsidRDefault="00593F94">
      <w:pPr>
        <w:pStyle w:val="ConsPlusNormal"/>
        <w:jc w:val="both"/>
      </w:pPr>
    </w:p>
    <w:p w:rsidR="00593F94" w:rsidRDefault="00593F94">
      <w:pPr>
        <w:pStyle w:val="ConsPlusTitle"/>
        <w:jc w:val="center"/>
        <w:outlineLvl w:val="0"/>
      </w:pPr>
      <w:r>
        <w:t>Раздел 1. ОБЩИЕ ПОЛОЖЕНИЯ</w:t>
      </w:r>
    </w:p>
    <w:p w:rsidR="00593F94" w:rsidRDefault="00593F94">
      <w:pPr>
        <w:pStyle w:val="ConsPlusNormal"/>
        <w:jc w:val="both"/>
      </w:pPr>
    </w:p>
    <w:p w:rsidR="00593F94" w:rsidRDefault="00593F94">
      <w:pPr>
        <w:pStyle w:val="ConsPlusNormal"/>
        <w:ind w:firstLine="540"/>
        <w:jc w:val="both"/>
        <w:outlineLvl w:val="1"/>
      </w:pPr>
      <w:r>
        <w:t xml:space="preserve">Статья 1.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Саратовской области от 25.02.2009 N 16-ЗСО.</w:t>
      </w:r>
    </w:p>
    <w:p w:rsidR="00593F94" w:rsidRDefault="00593F94">
      <w:pPr>
        <w:pStyle w:val="ConsPlusNormal"/>
        <w:jc w:val="both"/>
      </w:pPr>
    </w:p>
    <w:p w:rsidR="00593F94" w:rsidRDefault="00593F94">
      <w:pPr>
        <w:pStyle w:val="ConsPlusNormal"/>
        <w:ind w:firstLine="540"/>
        <w:jc w:val="both"/>
        <w:outlineLvl w:val="1"/>
      </w:pPr>
      <w:r>
        <w:t>Статья 2. Правовая основа противодействия коррупции в области</w:t>
      </w:r>
    </w:p>
    <w:p w:rsidR="00593F94" w:rsidRDefault="00593F9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правовую основу противодействия коррупции в области составляют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25 декабря 2008 г. N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</w:t>
      </w:r>
      <w:proofErr w:type="gramEnd"/>
      <w:r>
        <w:t xml:space="preserve"> правовые акты иных федеральных органов государственной власти, настоящий Закон, нормативные правовые акты органов исполнительной власти области и муниципальные правовые акты.</w:t>
      </w:r>
    </w:p>
    <w:p w:rsidR="00593F94" w:rsidRDefault="00593F94">
      <w:pPr>
        <w:pStyle w:val="ConsPlusNormal"/>
        <w:jc w:val="both"/>
      </w:pPr>
    </w:p>
    <w:p w:rsidR="00593F94" w:rsidRDefault="00593F94">
      <w:pPr>
        <w:pStyle w:val="ConsPlusNormal"/>
        <w:ind w:firstLine="540"/>
        <w:jc w:val="both"/>
        <w:outlineLvl w:val="1"/>
      </w:pPr>
      <w:r>
        <w:t xml:space="preserve">Статья 3.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Саратовской области от 30.09.2009 N 137-ЗСО.</w:t>
      </w:r>
    </w:p>
    <w:p w:rsidR="00593F94" w:rsidRDefault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>Статья 4. Основные принципы противодействия коррупции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противодействие коррупции в области основывается на следующих основных принципах:</w:t>
      </w:r>
    </w:p>
    <w:p w:rsidR="00593F94" w:rsidRDefault="00593F94" w:rsidP="00593F94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593F94" w:rsidRDefault="00593F94" w:rsidP="00593F94">
      <w:pPr>
        <w:pStyle w:val="ConsPlusNormal"/>
        <w:ind w:firstLine="540"/>
        <w:jc w:val="both"/>
      </w:pPr>
      <w:r>
        <w:t>2) законность;</w:t>
      </w:r>
    </w:p>
    <w:p w:rsidR="00593F94" w:rsidRDefault="00593F94" w:rsidP="00593F94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593F94" w:rsidRDefault="00593F94" w:rsidP="00593F94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593F94" w:rsidRDefault="00593F94" w:rsidP="00593F94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социальных и иных мер;</w:t>
      </w:r>
    </w:p>
    <w:p w:rsidR="00593F94" w:rsidRDefault="00593F94" w:rsidP="00593F94">
      <w:pPr>
        <w:pStyle w:val="ConsPlusNormal"/>
        <w:ind w:firstLine="540"/>
        <w:jc w:val="both"/>
      </w:pPr>
      <w:r>
        <w:t>6) приоритетное применение мер по предупреждению коррупции;</w:t>
      </w:r>
    </w:p>
    <w:p w:rsidR="00593F94" w:rsidRDefault="00593F94" w:rsidP="00593F94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Title"/>
        <w:jc w:val="center"/>
        <w:outlineLvl w:val="0"/>
      </w:pPr>
      <w:r>
        <w:t>Раздел II. ПРЕДУПРЕЖДЕНИЕ КОРРУПЦИИ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>Статья 5. Меры по профилактике коррупции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профилактика коррупции осуществляется путем применения следующих основных мер:</w:t>
      </w:r>
    </w:p>
    <w:p w:rsidR="00593F94" w:rsidRDefault="00593F94" w:rsidP="00593F94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актов);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2.1) рассмотрение в органах государственной власти области, других органах, организациях, наделенных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93F94" w:rsidRDefault="00593F94" w:rsidP="00593F94">
      <w:pPr>
        <w:pStyle w:val="ConsPlusNormal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93F94" w:rsidRDefault="00593F94" w:rsidP="00593F94">
      <w:pPr>
        <w:pStyle w:val="ConsPlusNormal"/>
        <w:ind w:firstLine="540"/>
        <w:jc w:val="both"/>
      </w:pPr>
      <w:proofErr w:type="gramStart"/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>
        <w:t xml:space="preserve">,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93F94" w:rsidRDefault="00593F94" w:rsidP="00593F94">
      <w:pPr>
        <w:pStyle w:val="ConsPlusNormal"/>
        <w:ind w:firstLine="540"/>
        <w:jc w:val="both"/>
      </w:pPr>
      <w:proofErr w:type="gramStart"/>
      <w:r>
        <w:t>5) внедрение к практику кадровой работы органов государственной власти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специального звания, классного чина или при его поощрении;</w:t>
      </w:r>
      <w:proofErr w:type="gramEnd"/>
    </w:p>
    <w:p w:rsidR="00593F94" w:rsidRDefault="00593F94" w:rsidP="00593F94">
      <w:pPr>
        <w:pStyle w:val="ConsPlusNormal"/>
        <w:ind w:firstLine="540"/>
        <w:jc w:val="both"/>
      </w:pPr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 xml:space="preserve">Статья 5.1. </w:t>
      </w:r>
      <w:proofErr w:type="gramStart"/>
      <w:r>
        <w:t>Контроль за</w:t>
      </w:r>
      <w:proofErr w:type="gramEnd"/>
      <w:r>
        <w:t xml:space="preserve"> расходами</w:t>
      </w:r>
    </w:p>
    <w:p w:rsidR="00593F94" w:rsidRDefault="00593F94" w:rsidP="00593F94">
      <w:pPr>
        <w:pStyle w:val="ConsPlusNormal"/>
        <w:ind w:firstLine="540"/>
        <w:jc w:val="both"/>
      </w:pPr>
      <w:bookmarkStart w:id="0" w:name="P65"/>
      <w:bookmarkEnd w:id="0"/>
      <w:r>
        <w:t xml:space="preserve">1. </w:t>
      </w:r>
      <w:proofErr w:type="gramStart"/>
      <w:r>
        <w:t xml:space="preserve">Контроль за расходами лиц, замещающих должности, указанные в </w:t>
      </w:r>
      <w:hyperlink r:id="rId23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24" w:history="1">
        <w:r>
          <w:rPr>
            <w:color w:val="0000FF"/>
          </w:rPr>
          <w:t>"г"</w:t>
        </w:r>
      </w:hyperlink>
      <w:r>
        <w:t xml:space="preserve">, </w:t>
      </w:r>
      <w:hyperlink r:id="rId25" w:history="1">
        <w:r>
          <w:rPr>
            <w:color w:val="0000FF"/>
          </w:rPr>
          <w:t>"е"</w:t>
        </w:r>
      </w:hyperlink>
      <w:r>
        <w:t xml:space="preserve"> и </w:t>
      </w:r>
      <w:hyperlink r:id="rId26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 (супругов) и несовершеннолетних детей осуществляет государственный орган области по управлению государственной службой, если иное не предусмотрено федеральными законами</w:t>
      </w:r>
      <w:proofErr w:type="gramEnd"/>
      <w:r>
        <w:t xml:space="preserve"> и принимаемыми в соответствии с ними законами области.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2. Порядок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65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Губернатором области в соответствии с федеральными законами, нормативными правовыми актами Президента Российской Федерации.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>Статья 5.2. Запреты и ограничения, установленные для сотрудников областных государственных учреждений</w:t>
      </w:r>
    </w:p>
    <w:p w:rsidR="00593F94" w:rsidRDefault="00593F94" w:rsidP="00593F94">
      <w:pPr>
        <w:pStyle w:val="ConsPlusNormal"/>
        <w:ind w:firstLine="540"/>
        <w:jc w:val="both"/>
      </w:pPr>
      <w:r>
        <w:t>Лица, наделенные полномочиями по контролю и (или) надзору за деятельностью юридических и физических лиц, а также полномочиями по составлению протоколов об административных правонарушениях, замещающие должности в областных государственных учреждениях, осуществляющих полномочия Российской Федерации, переданные органам государственной власти области, не вправе: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1) совмещать свою основную деятельность с иной оплачиваемой деятельностью, кроме </w:t>
      </w:r>
      <w:r>
        <w:lastRenderedPageBreak/>
        <w:t>преподавательской, научной и иной творческой деятельности;</w:t>
      </w:r>
    </w:p>
    <w:p w:rsidR="00593F94" w:rsidRDefault="00593F94" w:rsidP="00593F94">
      <w:pPr>
        <w:pStyle w:val="ConsPlusNormal"/>
        <w:ind w:firstLine="540"/>
        <w:jc w:val="both"/>
      </w:pPr>
      <w: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Сотрудник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области;</w:t>
      </w:r>
    </w:p>
    <w:p w:rsidR="00593F94" w:rsidRDefault="00593F94" w:rsidP="00593F94">
      <w:pPr>
        <w:pStyle w:val="ConsPlusNormal"/>
        <w:ind w:firstLine="540"/>
        <w:jc w:val="both"/>
      </w:pPr>
      <w:r>
        <w:t>3) быть учредителем (участником) юридического лица.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>Статья 5.3. Меры по предупреждению коррупции на государственных предприятиях и в государственных учреждениях Саратовской области</w:t>
      </w:r>
    </w:p>
    <w:p w:rsidR="00593F94" w:rsidRDefault="00593F94" w:rsidP="00593F94">
      <w:pPr>
        <w:pStyle w:val="ConsPlusNormal"/>
        <w:ind w:firstLine="540"/>
        <w:jc w:val="both"/>
      </w:pPr>
      <w:bookmarkStart w:id="1" w:name="P79"/>
      <w:bookmarkEnd w:id="1"/>
      <w:r>
        <w:t xml:space="preserve">1. Руководители государственных предприятий и государственных учреждений Саратовской области обязаны разрабатывать и принимать меры по предупреждению коррупции, указанные в </w:t>
      </w:r>
      <w:hyperlink w:anchor="P80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593F94" w:rsidRDefault="00593F94" w:rsidP="00593F94">
      <w:pPr>
        <w:pStyle w:val="ConsPlusNormal"/>
        <w:ind w:firstLine="540"/>
        <w:jc w:val="both"/>
      </w:pPr>
      <w:bookmarkStart w:id="2" w:name="P80"/>
      <w:bookmarkEnd w:id="2"/>
      <w:r>
        <w:t>2. К мерам по предупреждению коррупции, принимаемым на государственных предприятиях и в государственных учреждениях Саратовской области, относятся:</w:t>
      </w:r>
    </w:p>
    <w:p w:rsidR="00593F94" w:rsidRDefault="00593F94" w:rsidP="00593F94">
      <w:pPr>
        <w:pStyle w:val="ConsPlusNormal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93F94" w:rsidRDefault="00593F94" w:rsidP="00593F94">
      <w:pPr>
        <w:pStyle w:val="ConsPlusNormal"/>
        <w:ind w:firstLine="540"/>
        <w:jc w:val="both"/>
      </w:pPr>
      <w:r>
        <w:t>2) сотрудничество с правоохранительными органами,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коррупции, в том числе фактах хищения государственного имущества с использованием должностного (служебного) положения;</w:t>
      </w:r>
    </w:p>
    <w:p w:rsidR="00593F94" w:rsidRDefault="00593F94" w:rsidP="00593F94">
      <w:pPr>
        <w:pStyle w:val="ConsPlusNormal"/>
        <w:ind w:firstLine="540"/>
        <w:jc w:val="both"/>
      </w:pPr>
      <w:r>
        <w:t>3) предотвращение и урегулирование конфликта интересов;</w:t>
      </w:r>
    </w:p>
    <w:p w:rsidR="00593F94" w:rsidRDefault="00593F94" w:rsidP="00593F94">
      <w:pPr>
        <w:pStyle w:val="ConsPlusNormal"/>
        <w:ind w:firstLine="540"/>
        <w:jc w:val="both"/>
      </w:pPr>
      <w:r>
        <w:t>4) установление для работников обязанности уведомлять работодателя о фактах склонения к совершению коррупционных правонарушений, а также разработка и утверждение порядка такого уведомления;</w:t>
      </w:r>
    </w:p>
    <w:p w:rsidR="00593F94" w:rsidRDefault="00593F94" w:rsidP="00593F94">
      <w:pPr>
        <w:pStyle w:val="ConsPlusNormal"/>
        <w:ind w:firstLine="540"/>
        <w:jc w:val="both"/>
      </w:pPr>
      <w:r>
        <w:t>5) недопущение составления неофициальной отчетности и использования поддельных документов.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3.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меры по предупреждению коррупции, принимаемые на государственных предприятиях и в государственных учреждениях Саратовской области, могут также включать:</w:t>
      </w:r>
    </w:p>
    <w:p w:rsidR="00593F94" w:rsidRDefault="00593F94" w:rsidP="00593F94">
      <w:pPr>
        <w:pStyle w:val="ConsPlusNormal"/>
        <w:ind w:firstLine="540"/>
        <w:jc w:val="both"/>
      </w:pPr>
      <w:r>
        <w:t>1) разработку и внедрение в практику стандартов и процедур, направленных на обеспечение добросовестной работы государственных предприятий и государственных учреждений Саратовской области;</w:t>
      </w:r>
    </w:p>
    <w:p w:rsidR="00593F94" w:rsidRDefault="00593F94" w:rsidP="00593F94">
      <w:pPr>
        <w:pStyle w:val="ConsPlusNormal"/>
        <w:ind w:firstLine="540"/>
        <w:jc w:val="both"/>
      </w:pPr>
      <w:r>
        <w:t>2) принятие кодекса этики и служебного поведения работников государственных предприятий и государственных учреждений Саратовской области.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4. Невыполнение руководителем государственного предприятия или государственного учреждения Саратовской области требований, предусмотренных </w:t>
      </w:r>
      <w:hyperlink w:anchor="P7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80" w:history="1">
        <w:r>
          <w:rPr>
            <w:color w:val="0000FF"/>
          </w:rPr>
          <w:t>2</w:t>
        </w:r>
      </w:hyperlink>
      <w:r>
        <w:t xml:space="preserve"> настоящей статьи, влечет привлечение его к дисциплинарной ответственности в соответствии с трудовым законодательством Российской Федерации вплоть до увольнения с занимаемой должности.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 xml:space="preserve">Статья 6. Утратила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Саратовской области от 25.02.2009 N 16-ЗСО.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 xml:space="preserve">Статья 7.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Саратовской области от 25.02.2009 N 16-ЗСО.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 xml:space="preserve">Статья 8.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области (проектов нормативных правовых актов области)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области (проектов нормативных правовых актов области) при проведении их правовой экспертизы и мониторинге их применения проводится органами, организациями, их принявшими, и государственным органом по противодействию коррупции в области.</w:t>
      </w:r>
    </w:p>
    <w:p w:rsidR="00593F94" w:rsidRDefault="00593F94" w:rsidP="00593F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Саратовской области от 01.08.2013 N 127-ЗСО)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2.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государственным органом по </w:t>
      </w:r>
      <w:r>
        <w:lastRenderedPageBreak/>
        <w:t>противодействию коррупции в области устанавливается Правительством Саратовской области с учетом требований федерального законодательства.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2.1.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93F94" w:rsidRDefault="00593F94" w:rsidP="00593F94">
      <w:pPr>
        <w:pStyle w:val="ConsPlusNormal"/>
        <w:ind w:firstLine="540"/>
        <w:jc w:val="both"/>
      </w:pPr>
      <w:r>
        <w:t xml:space="preserve">2.2.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органы государственной власти области, иные государственные органы области, их должностные лица в течение трех рабочих дней со дня подписания направляют принятые ими нормативные правовые акты, регулирующие правоотношения в сфере охраны окружающей среды и природопользования, в Волжскую межрегиональную природоохранную прокуратуру, иные нормативные правовые акты - в</w:t>
      </w:r>
      <w:proofErr w:type="gramEnd"/>
      <w:r>
        <w:t xml:space="preserve"> прокуратуру области.</w:t>
      </w:r>
    </w:p>
    <w:p w:rsidR="00593F94" w:rsidRDefault="00593F94" w:rsidP="00593F94">
      <w:pPr>
        <w:pStyle w:val="ConsPlusNormal"/>
        <w:ind w:firstLine="540"/>
        <w:jc w:val="both"/>
      </w:pPr>
      <w:r>
        <w:t>Законы, принятые областной Думой, направляются в прокуратуру области Губернатором области в течение пяти рабочих дней со дня подписания.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 xml:space="preserve">Статья 9.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проводится путем наблюдения, анализа, оценки и прогноза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факторов, а также мер реализации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593F94" w:rsidRDefault="00593F94" w:rsidP="00593F94">
      <w:pPr>
        <w:pStyle w:val="ConsPlusNormal"/>
        <w:jc w:val="both"/>
      </w:pPr>
      <w:r>
        <w:t xml:space="preserve">(часть первая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Саратовской области от 30.09.2009 N 137-ЗСО)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2. Мониторинг коррупции проводится в целях обеспечения разработки и реализации </w:t>
      </w:r>
      <w:proofErr w:type="spellStart"/>
      <w:r>
        <w:t>антикоррупционных</w:t>
      </w:r>
      <w:proofErr w:type="spellEnd"/>
      <w:r>
        <w:t xml:space="preserve"> программ путем наблюдения коррупционных правонарушений и деятельности лиц, их совершивших, их учета, анализа документов, проведения опросов, обработки, оценки и интерпретации данных о показателях коррупционной </w:t>
      </w:r>
      <w:proofErr w:type="spellStart"/>
      <w:r>
        <w:t>пораженности</w:t>
      </w:r>
      <w:proofErr w:type="spellEnd"/>
      <w:r>
        <w:t>.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3. Мониторинг </w:t>
      </w:r>
      <w:proofErr w:type="spellStart"/>
      <w:r>
        <w:t>коррупциогенных</w:t>
      </w:r>
      <w:proofErr w:type="spellEnd"/>
      <w:r>
        <w:t xml:space="preserve"> факторов и мер реализации </w:t>
      </w:r>
      <w:proofErr w:type="spellStart"/>
      <w:r>
        <w:t>антикоррупционной</w:t>
      </w:r>
      <w:proofErr w:type="spellEnd"/>
      <w:r>
        <w:t xml:space="preserve"> политики проводится в целях обеспечения оценки эффективности таких мер, в том числе реализуемых посредством </w:t>
      </w:r>
      <w:proofErr w:type="spellStart"/>
      <w:r>
        <w:t>антикоррупционных</w:t>
      </w:r>
      <w:proofErr w:type="spellEnd"/>
      <w:r>
        <w:t xml:space="preserve">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4. Результаты мониторинга </w:t>
      </w:r>
      <w:proofErr w:type="spellStart"/>
      <w:r>
        <w:t>коррупциогенных</w:t>
      </w:r>
      <w:proofErr w:type="spellEnd"/>
      <w:r>
        <w:t xml:space="preserve"> факторов и мер реализации </w:t>
      </w:r>
      <w:proofErr w:type="spellStart"/>
      <w:r>
        <w:t>антикоррупционной</w:t>
      </w:r>
      <w:proofErr w:type="spellEnd"/>
      <w:r>
        <w:t xml:space="preserve"> политики являются основой для разработки проекта </w:t>
      </w:r>
      <w:proofErr w:type="spellStart"/>
      <w:r>
        <w:t>антикоррупционной</w:t>
      </w:r>
      <w:proofErr w:type="spellEnd"/>
      <w:r>
        <w:t xml:space="preserve"> программы соответствующего уровня.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5. </w:t>
      </w:r>
      <w:proofErr w:type="spellStart"/>
      <w:r>
        <w:t>Антикоррупционный</w:t>
      </w:r>
      <w:proofErr w:type="spellEnd"/>
      <w:r>
        <w:t xml:space="preserve"> мониторинг проводится государственным органом по противодействию коррупции в области.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Title"/>
        <w:jc w:val="center"/>
        <w:outlineLvl w:val="0"/>
      </w:pPr>
      <w:r>
        <w:t>Раздел III. ОРГАНИЗАЦИЯ ПРОТИВОДЕЙСТВИЯ КОРРУПЦИИ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lastRenderedPageBreak/>
        <w:t>Статья 10. Государственный орган по противодействию коррупции в области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1. В целях организации разработки направлений, форм и методов </w:t>
      </w:r>
      <w:proofErr w:type="spellStart"/>
      <w:r>
        <w:t>антикоррупционной</w:t>
      </w:r>
      <w:proofErr w:type="spellEnd"/>
      <w:r>
        <w:t xml:space="preserve"> политики, обеспечения взаимодействия с правоохранительными органами, органами и организациями, реализующими </w:t>
      </w:r>
      <w:proofErr w:type="spellStart"/>
      <w:r>
        <w:t>антикоррупционную</w:t>
      </w:r>
      <w:proofErr w:type="spellEnd"/>
      <w:r>
        <w:t xml:space="preserve"> политику в области, создается государственный орган по противодействию коррупции в области.</w:t>
      </w:r>
    </w:p>
    <w:p w:rsidR="00593F94" w:rsidRDefault="00593F94" w:rsidP="00593F94">
      <w:pPr>
        <w:pStyle w:val="ConsPlusNormal"/>
        <w:ind w:firstLine="540"/>
        <w:jc w:val="both"/>
      </w:pPr>
      <w:r>
        <w:t>2. Основными функциями государственного органа по противодействию коррупции в области являются: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разработка программных мероприятий по реализации </w:t>
      </w:r>
      <w:proofErr w:type="spellStart"/>
      <w:r>
        <w:t>антикоррупционной</w:t>
      </w:r>
      <w:proofErr w:type="spellEnd"/>
      <w:r>
        <w:t xml:space="preserve"> политики области;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организация и проведение </w:t>
      </w:r>
      <w:proofErr w:type="spellStart"/>
      <w:r>
        <w:t>антикоррупционного</w:t>
      </w:r>
      <w:proofErr w:type="spellEnd"/>
      <w:r>
        <w:t xml:space="preserve"> мониторинга в области;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организация и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области (проектов нормативных правовых актов области);</w:t>
      </w:r>
    </w:p>
    <w:p w:rsidR="00593F94" w:rsidRDefault="00593F94" w:rsidP="00593F94">
      <w:pPr>
        <w:pStyle w:val="ConsPlusNormal"/>
        <w:ind w:firstLine="540"/>
        <w:jc w:val="both"/>
      </w:pPr>
      <w:r>
        <w:t>работа с обращениями граждан, должностных и юридических лиц, содержащими сведения о коррупционной деятельности субъектов коррупционных правонарушений;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Саратовской области от 01.08.2013 N 127-ЗСО;</w:t>
      </w:r>
    </w:p>
    <w:p w:rsidR="00593F94" w:rsidRDefault="00593F94" w:rsidP="00593F94">
      <w:pPr>
        <w:pStyle w:val="ConsPlusNormal"/>
        <w:ind w:firstLine="540"/>
        <w:jc w:val="both"/>
      </w:pPr>
      <w:r>
        <w:t xml:space="preserve">изучение практики успешно реализованных </w:t>
      </w:r>
      <w:proofErr w:type="spellStart"/>
      <w:r>
        <w:t>антикоррупционных</w:t>
      </w:r>
      <w:proofErr w:type="spellEnd"/>
      <w:r>
        <w:t xml:space="preserve"> программ в регионах Российской Федерации и зарубежных странах.</w:t>
      </w:r>
    </w:p>
    <w:p w:rsidR="00593F94" w:rsidRDefault="00593F94" w:rsidP="00593F94">
      <w:pPr>
        <w:pStyle w:val="ConsPlusNormal"/>
        <w:ind w:firstLine="540"/>
        <w:jc w:val="both"/>
      </w:pPr>
      <w:r>
        <w:t>3. Положение о государственном органе по противодействию коррупции в области, его полномочиях, структуре утверждается Правительством области.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 xml:space="preserve">Статья 11.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Саратовской области от 01.08.2013 N 127-ЗСО.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Title"/>
        <w:jc w:val="center"/>
        <w:outlineLvl w:val="0"/>
      </w:pPr>
      <w:r>
        <w:t>Раздел IV. ЗАКЛЮЧИТЕЛЬНЫЕ ПОЛОЖЕНИЯ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  <w:outlineLvl w:val="1"/>
      </w:pPr>
      <w:r>
        <w:t>Статья 12. Вступление в силу настоящего Закона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jc w:val="right"/>
      </w:pPr>
      <w:r>
        <w:t>Губернатор</w:t>
      </w:r>
    </w:p>
    <w:p w:rsidR="00593F94" w:rsidRDefault="00593F94" w:rsidP="00593F94">
      <w:pPr>
        <w:pStyle w:val="ConsPlusNormal"/>
        <w:jc w:val="right"/>
      </w:pPr>
      <w:r>
        <w:t>Саратовской области</w:t>
      </w:r>
    </w:p>
    <w:p w:rsidR="00593F94" w:rsidRDefault="00593F94" w:rsidP="00593F94">
      <w:pPr>
        <w:pStyle w:val="ConsPlusNormal"/>
        <w:jc w:val="right"/>
      </w:pPr>
      <w:r>
        <w:t>П.Л.ИПАТОВ</w:t>
      </w:r>
    </w:p>
    <w:p w:rsidR="00593F94" w:rsidRDefault="00593F94" w:rsidP="00593F94">
      <w:pPr>
        <w:pStyle w:val="ConsPlusNormal"/>
      </w:pPr>
      <w:r>
        <w:t>г. Саратов</w:t>
      </w:r>
    </w:p>
    <w:p w:rsidR="00593F94" w:rsidRDefault="00593F94" w:rsidP="00593F94">
      <w:pPr>
        <w:pStyle w:val="ConsPlusNormal"/>
      </w:pPr>
      <w:r>
        <w:t>29 декабря 2006 года</w:t>
      </w:r>
    </w:p>
    <w:p w:rsidR="00593F94" w:rsidRDefault="00593F94" w:rsidP="00593F94">
      <w:pPr>
        <w:pStyle w:val="ConsPlusNormal"/>
      </w:pPr>
      <w:r>
        <w:t>N 155-ЗСО</w:t>
      </w: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jc w:val="both"/>
      </w:pPr>
    </w:p>
    <w:p w:rsidR="00593F94" w:rsidRDefault="00593F94" w:rsidP="00593F9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A5862" w:rsidRDefault="000A5862"/>
    <w:sectPr w:rsidR="000A5862" w:rsidSect="00C8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F94"/>
    <w:rsid w:val="000A5862"/>
    <w:rsid w:val="000D5C05"/>
    <w:rsid w:val="00593F94"/>
    <w:rsid w:val="007A722E"/>
    <w:rsid w:val="00B3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B73A26E420FF31871805CDC50044F61076EB98F3560091C6D9916222787BE86028DD50CCF7ADCBDABDAY2t0I" TargetMode="External"/><Relationship Id="rId13" Type="http://schemas.openxmlformats.org/officeDocument/2006/relationships/hyperlink" Target="consultantplus://offline/ref=039B73A26E420FF31871805CDC50044F61076EB981376A0D1D6D9916222787BE86028DD50CCF7ADCBDABDBY2tCI" TargetMode="External"/><Relationship Id="rId18" Type="http://schemas.openxmlformats.org/officeDocument/2006/relationships/hyperlink" Target="consultantplus://offline/ref=039B73A26E420FF31871804ADF3C59476B0D39B68F37625C4032C24B752E8DE9C14DD49748C27BDDYBt5I" TargetMode="External"/><Relationship Id="rId26" Type="http://schemas.openxmlformats.org/officeDocument/2006/relationships/hyperlink" Target="consultantplus://offline/ref=039B73A26E420FF31871804ADF3C5947680438B78E35625C4032C24B752E8DE9C14DD49748C27BDDYBt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9B73A26E420FF31871804ADF3C59476B0D39B68F37625C4032C24B752E8DE9C14DD49748C27BD8YBtAI" TargetMode="External"/><Relationship Id="rId34" Type="http://schemas.openxmlformats.org/officeDocument/2006/relationships/hyperlink" Target="consultantplus://offline/ref=309F85E04A0AD7F4436EA27A6EB262ACA94E18E5354B469182FFAFE536FB18D80D822421A0064332CDABCAZ1tAI" TargetMode="External"/><Relationship Id="rId7" Type="http://schemas.openxmlformats.org/officeDocument/2006/relationships/hyperlink" Target="consultantplus://offline/ref=039B73A26E420FF31871805CDC50044F61076EB98C37680A1E6D9916222787BE86028DD50CCF7ADCBDABDBY2tCI" TargetMode="External"/><Relationship Id="rId12" Type="http://schemas.openxmlformats.org/officeDocument/2006/relationships/hyperlink" Target="consultantplus://offline/ref=039B73A26E420FF31871805CDC50044F61076EB98E336B0B1E6D9916222787BE86028DD50CCF7ADCBDABDBY2tCI" TargetMode="External"/><Relationship Id="rId17" Type="http://schemas.openxmlformats.org/officeDocument/2006/relationships/hyperlink" Target="consultantplus://offline/ref=039B73A26E420FF31871804ADF3C59476B0437B18267355E1167CCY4tEI" TargetMode="External"/><Relationship Id="rId25" Type="http://schemas.openxmlformats.org/officeDocument/2006/relationships/hyperlink" Target="consultantplus://offline/ref=039B73A26E420FF31871804ADF3C5947680438B78E35625C4032C24B752E8DE9C14DD49748C27BDDYBt5I" TargetMode="External"/><Relationship Id="rId33" Type="http://schemas.openxmlformats.org/officeDocument/2006/relationships/hyperlink" Target="consultantplus://offline/ref=309F85E04A0AD7F4436EA27A6EB262ACA94E18E5354B469182FFAFE536FB18D80D822421A0064332CDABC9Z1t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9B73A26E420FF31871804ADF3C59476B0D39B68F37625C4032C24B752E8DE9C14DD49748C27BDDYBt4I" TargetMode="External"/><Relationship Id="rId20" Type="http://schemas.openxmlformats.org/officeDocument/2006/relationships/hyperlink" Target="consultantplus://offline/ref=039B73A26E420FF31871804ADF3C59476B0D39B68F37625C4032C24B752E8DE9C14DD49748C27BDEYBtDI" TargetMode="External"/><Relationship Id="rId29" Type="http://schemas.openxmlformats.org/officeDocument/2006/relationships/hyperlink" Target="consultantplus://offline/ref=039B73A26E420FF31871805CDC50044F61076EB98A306A021D6D9916222787BE86028DD50CCF7ADCBDABD8Y2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B73A26E420FF31871805CDC50044F61076EB98A3960091A6D9916222787BE86028DD50CCF7ADCBDABDBY2tCI" TargetMode="External"/><Relationship Id="rId11" Type="http://schemas.openxmlformats.org/officeDocument/2006/relationships/hyperlink" Target="consultantplus://offline/ref=039B73A26E420FF31871805CDC50044F61076EB98E306A081D6D9916222787BE86028DD50CCF7ADCBDABDAY2t7I" TargetMode="External"/><Relationship Id="rId24" Type="http://schemas.openxmlformats.org/officeDocument/2006/relationships/hyperlink" Target="consultantplus://offline/ref=039B73A26E420FF31871804ADF3C5947680438B78E35625C4032C24B752E8DE9C14DD49748C27BDDYBtBI" TargetMode="External"/><Relationship Id="rId32" Type="http://schemas.openxmlformats.org/officeDocument/2006/relationships/hyperlink" Target="consultantplus://offline/ref=039B73A26E420FF31871805CDC50044F61076EB98A346D0C186D9916222787BE86028DD50CCF7ADCBDABDAY2t3I" TargetMode="External"/><Relationship Id="rId5" Type="http://schemas.openxmlformats.org/officeDocument/2006/relationships/hyperlink" Target="consultantplus://offline/ref=039B73A26E420FF31871805CDC50044F61076EB98A346D0C186D9916222787BE86028DD50CCF7ADCBDABDBY2tCI" TargetMode="External"/><Relationship Id="rId15" Type="http://schemas.openxmlformats.org/officeDocument/2006/relationships/hyperlink" Target="consultantplus://offline/ref=039B73A26E420FF31871805CDC50044F61076EB98A306A021D6D9916222787BE86028DD50CCF7ADCBDABDBY2tDI" TargetMode="External"/><Relationship Id="rId23" Type="http://schemas.openxmlformats.org/officeDocument/2006/relationships/hyperlink" Target="consultantplus://offline/ref=039B73A26E420FF31871804ADF3C5947680438B78E35625C4032C24B752E8DE9C14DD49748C27BDDYBt8I" TargetMode="External"/><Relationship Id="rId28" Type="http://schemas.openxmlformats.org/officeDocument/2006/relationships/hyperlink" Target="consultantplus://offline/ref=039B73A26E420FF31871805CDC50044F61076EB98A306A021D6D9916222787BE86028DD50CCF7ADCBDABD8Y2t2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39B73A26E420FF31871805CDC50044F61076EB98F3661091F6D9916222787BE86028DD50CCF7ADCBDABDBY2tCI" TargetMode="External"/><Relationship Id="rId19" Type="http://schemas.openxmlformats.org/officeDocument/2006/relationships/hyperlink" Target="consultantplus://offline/ref=039B73A26E420FF31871805CDC50044F61076EB98A346D0C186D9916222787BE86028DD50CCF7ADCBDABDAY2t4I" TargetMode="External"/><Relationship Id="rId31" Type="http://schemas.openxmlformats.org/officeDocument/2006/relationships/hyperlink" Target="consultantplus://offline/ref=039B73A26E420FF31871804ADF3C5947680933B08136625C4032C24B75Y2tEI" TargetMode="External"/><Relationship Id="rId4" Type="http://schemas.openxmlformats.org/officeDocument/2006/relationships/hyperlink" Target="consultantplus://offline/ref=039B73A26E420FF31871805CDC50044F61076EB98A306A021D6D9916222787BE86028DD50CCF7ADCBDABDBY2tCI" TargetMode="External"/><Relationship Id="rId9" Type="http://schemas.openxmlformats.org/officeDocument/2006/relationships/hyperlink" Target="consultantplus://offline/ref=039B73A26E420FF31871805CDC50044F61076EB98F3461021C6D9916222787BE86028DD50CCF7ADCBDABDAY2t2I" TargetMode="External"/><Relationship Id="rId14" Type="http://schemas.openxmlformats.org/officeDocument/2006/relationships/hyperlink" Target="consultantplus://offline/ref=039B73A26E420FF31871805CDC50044F61076EB980356C0F146D9916222787BE86028DD50CCF7ADCBDABDBY2tCI" TargetMode="External"/><Relationship Id="rId22" Type="http://schemas.openxmlformats.org/officeDocument/2006/relationships/hyperlink" Target="consultantplus://offline/ref=039B73A26E420FF31871804ADF3C59476B0D39B68F37625C4032C24B75Y2tEI" TargetMode="External"/><Relationship Id="rId27" Type="http://schemas.openxmlformats.org/officeDocument/2006/relationships/hyperlink" Target="consultantplus://offline/ref=039B73A26E420FF31871804ADF3C59476B0D39B68F37625C4032C24B752E8DE9C14DD49FY4tAI" TargetMode="External"/><Relationship Id="rId30" Type="http://schemas.openxmlformats.org/officeDocument/2006/relationships/hyperlink" Target="consultantplus://offline/ref=039B73A26E420FF31871805CDC50044F61076EB98F3661091F6D9916222787BE86028DD50CCF7ADCBDABDAY2t4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2844</Words>
  <Characters>16217</Characters>
  <Application>Microsoft Office Word</Application>
  <DocSecurity>0</DocSecurity>
  <Lines>135</Lines>
  <Paragraphs>38</Paragraphs>
  <ScaleCrop>false</ScaleCrop>
  <Company/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2018-03-22T08:45:00Z</dcterms:created>
  <dcterms:modified xsi:type="dcterms:W3CDTF">2018-03-22T08:49:00Z</dcterms:modified>
</cp:coreProperties>
</file>